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26F17" w14:textId="57371EB5" w:rsidR="00E7442F" w:rsidRDefault="00E7442F" w:rsidP="00453C18">
      <w:pPr>
        <w:pBdr>
          <w:top w:val="nil"/>
          <w:left w:val="nil"/>
          <w:bottom w:val="nil"/>
          <w:right w:val="nil"/>
          <w:between w:val="nil"/>
        </w:pBdr>
        <w:spacing w:before="189"/>
        <w:ind w:right="441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PROPUESTA DE INTENCIÓN PARA LA SUSCRIPCIÓN DE CONVENIO SOLIDARIO</w:t>
      </w:r>
    </w:p>
    <w:p w14:paraId="22646B17" w14:textId="666EF310" w:rsid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spacing w:before="189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Subachoque, Cundinamarca, </w:t>
      </w:r>
      <w:r>
        <w:rPr>
          <w:rFonts w:ascii="Century Gothic" w:eastAsia="Arial" w:hAnsi="Century Gothic" w:cs="Arial"/>
          <w:sz w:val="20"/>
          <w:szCs w:val="20"/>
          <w:lang w:val="es-ES" w:eastAsia="es-CO"/>
        </w:rPr>
        <w:t>11 de agosto de 2026</w:t>
      </w:r>
    </w:p>
    <w:p w14:paraId="496F8B12" w14:textId="77777777" w:rsidR="00CE21D5" w:rsidRPr="00E7442F" w:rsidRDefault="00CE21D5" w:rsidP="00E7442F">
      <w:pPr>
        <w:pBdr>
          <w:top w:val="nil"/>
          <w:left w:val="nil"/>
          <w:bottom w:val="nil"/>
          <w:right w:val="nil"/>
          <w:between w:val="nil"/>
        </w:pBdr>
        <w:spacing w:before="189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016D13D2" w14:textId="77777777" w:rsidR="00E7442F" w:rsidRP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>Señores</w:t>
      </w:r>
    </w:p>
    <w:p w14:paraId="509E172F" w14:textId="77777777" w:rsidR="00E7442F" w:rsidRP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MUNICIPIO DE SUBACHOQUE</w:t>
      </w:r>
    </w:p>
    <w:p w14:paraId="5BEC533F" w14:textId="77777777" w:rsidR="00E7442F" w:rsidRP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>Alcaldía Municipal</w:t>
      </w:r>
    </w:p>
    <w:p w14:paraId="64785309" w14:textId="12137A5F" w:rsid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>Subachoque – Cundinamarca</w:t>
      </w:r>
    </w:p>
    <w:p w14:paraId="32E0485F" w14:textId="61453C2D" w:rsid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7034B994" w14:textId="1EDC00ED" w:rsidR="00E7442F" w:rsidRPr="00E7442F" w:rsidRDefault="00E7442F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ASUNTO:</w:t>
      </w: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 PROPUESTA PARA LA SUSCRIPCIÓN DE CONVENIO SOLIDARIO</w:t>
      </w:r>
    </w:p>
    <w:p w14:paraId="46351E72" w14:textId="77777777" w:rsidR="00CE21D5" w:rsidRPr="00E7442F" w:rsidRDefault="00CE21D5" w:rsidP="00E7442F">
      <w:pPr>
        <w:pBdr>
          <w:top w:val="nil"/>
          <w:left w:val="nil"/>
          <w:bottom w:val="nil"/>
          <w:right w:val="nil"/>
          <w:between w:val="nil"/>
        </w:pBdr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206191F5" w14:textId="7D1F8791" w:rsidR="00E7442F" w:rsidRPr="00E7442F" w:rsidRDefault="00E7442F" w:rsidP="00C778A1">
      <w:p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>Respetados señores:</w:t>
      </w:r>
    </w:p>
    <w:p w14:paraId="4DA04E07" w14:textId="49BCA205" w:rsidR="00CE21D5" w:rsidRPr="00CE21D5" w:rsidRDefault="00E7442F" w:rsidP="00C778A1">
      <w:p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La </w:t>
      </w: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JUNTA DE ACCIÓN COMUNAL DE LA VEREDA GALDÁMEZ</w:t>
      </w: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, identificada con NIT 832.003.158-7, representada legalmente por </w:t>
      </w: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EDWIN ALEXANDER CASTIBLANCO MONTENEGRO</w:t>
      </w:r>
      <w:r w:rsidRPr="00E7442F">
        <w:rPr>
          <w:rFonts w:ascii="Century Gothic" w:eastAsia="Arial" w:hAnsi="Century Gothic" w:cs="Arial"/>
          <w:sz w:val="20"/>
          <w:szCs w:val="20"/>
          <w:lang w:val="es-ES" w:eastAsia="es-CO"/>
        </w:rPr>
        <w:t>, identificado con cédula de ciudadanía No. 1.077.032.635, actuando en calidad de Representante Legal, de manera atenta manifiesta su interés y presenta propuesta al MUNICIPIO DE SUBACHOQUE, con el propósito de aunar esfuerzos para la ejecución del proyecto cuyo objeto es:</w:t>
      </w:r>
      <w:r w:rsidR="00CE21D5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 </w:t>
      </w:r>
      <w:r w:rsidR="00CE21D5"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“AUNAR ESFUERZOS TÉCNICOS, ADMINISTRATIVOS, SOCIALES Y FINANCIEROS CON LA JUNTA DE ACCIÓN COMUNAL DE LA VEREDA GALDÁMEZ PARA LA EJECUCIÓN DE LAS OBRAS DE MEJORAMIENTO DEL CERRAMIENTO PERIMETRAL Y DE LA CUBIERTA PARA LA GRADERÍA DEL POLIDEPORTIVO DE LA ESCUELA RURAL DE GALDÁMEZ, MUNICIPIO DE SUBACHOQUE, CUNDINAMARCA.”</w:t>
      </w:r>
      <w:r w:rsid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.</w:t>
      </w:r>
    </w:p>
    <w:p w14:paraId="18598AD8" w14:textId="64A0851D" w:rsidR="00CE21D5" w:rsidRDefault="00CE21D5" w:rsidP="00C778A1">
      <w:p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En desarrollo de la presente propuesta, la </w:t>
      </w: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JUNTA DE ACCIÓN COMUNAL DE LA VEREDA GALDÁMEZ</w:t>
      </w: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 manifiesta su disposición de realizar un aporte en especie por valor de </w:t>
      </w: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TREINTA Y DOS MILLONES TRESCIENTOS VEINTIOCHO MIL SEISCIENTOS SEIS PESOS CON SESENTA Y NUEVE CENTAVOS ($32.328.606,69) M/CTE</w:t>
      </w: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, representado en la mano de obra y herramienta menor requeridas para la ejecución de las actividades contempladas en el proyecto, de conformidad con las especificaciones técnicas, cantidades de obra, presupuesto y demás documentos que hagan parte integral del convenio.</w:t>
      </w:r>
    </w:p>
    <w:p w14:paraId="4D12AAF5" w14:textId="34DD52DD" w:rsidR="00CE21D5" w:rsidRPr="00CE21D5" w:rsidRDefault="00CE21D5" w:rsidP="00C778A1">
      <w:p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1. EXPERIENCIA DE LA JUNTA DE ACCIÓN COMUNAL</w:t>
      </w:r>
    </w:p>
    <w:p w14:paraId="377599CF" w14:textId="371ED4FA" w:rsidR="00CE21D5" w:rsidRDefault="00CE21D5" w:rsidP="00C778A1">
      <w:p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La Junta de Acción Comunal de la vereda Galdámez cuenta con experiencia en la gestión y participación en proyectos desarrollados mediante instrumentos de cooperación y convenios solidarios con entidades públicas, demostrando capacidad organizativa y comunitaria para contribuir en la ejecución de obras de interés colectivo.</w:t>
      </w:r>
    </w:p>
    <w:p w14:paraId="56D5E66E" w14:textId="7F889DE8" w:rsidR="00CE21D5" w:rsidRPr="00CE21D5" w:rsidRDefault="00CE21D5" w:rsidP="00C778A1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contextualSpacing w:val="0"/>
        <w:jc w:val="both"/>
        <w:rPr>
          <w:rFonts w:ascii="Century Gothic" w:hAnsi="Century Gothic"/>
          <w:sz w:val="20"/>
          <w:szCs w:val="20"/>
        </w:rPr>
      </w:pPr>
      <w:r w:rsidRPr="00CE21D5">
        <w:rPr>
          <w:rFonts w:ascii="Century Gothic" w:hAnsi="Century Gothic"/>
          <w:sz w:val="20"/>
          <w:szCs w:val="20"/>
        </w:rPr>
        <w:t>Dentro de la experiencia acreditada se encuentra el Convenio Solidario No. 3242 de 2023, suscrito con el Instituto Nacional de Vías – INVÍAS, cuyo objeto fue “AUNAR ESFUERZOS ENTRE EL INSTITUTO NACIONAL DE VÍAS Y LA JUNTA DE ACCIÓN COMUNAL DE GALDAMEZ DEL MUNICIPIO SUBACHOQUE, DEPARTAMENTO DE CUNDINAMARCA, PARA EL MANTENIMIENTO Y MEJORAMIENTO VIAL EN EL MARCO DEL PROGRAMA CAMINOS COMUNITARIOS DE LA PAZ TOTAL”, por valor de CIENTO NOVENTA Y SIETE MILLONES NOVECIENTOS VEINTE MIL SIETE PESOS ($197.920.007) M/CTE</w:t>
      </w:r>
    </w:p>
    <w:p w14:paraId="1473D2D6" w14:textId="2C2CF017" w:rsidR="00CE21D5" w:rsidRPr="00CE21D5" w:rsidRDefault="00CE21D5" w:rsidP="00C778A1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contextualSpacing w:val="0"/>
        <w:jc w:val="both"/>
        <w:rPr>
          <w:rFonts w:ascii="Century Gothic" w:hAnsi="Century Gothic"/>
          <w:sz w:val="20"/>
          <w:szCs w:val="20"/>
        </w:rPr>
      </w:pPr>
      <w:r w:rsidRPr="00CE21D5">
        <w:rPr>
          <w:rFonts w:ascii="Century Gothic" w:hAnsi="Century Gothic"/>
          <w:sz w:val="20"/>
          <w:szCs w:val="20"/>
        </w:rPr>
        <w:t>De igual manera, la Junta de Acción Comunal participó en el Convenio Solidario No. IDACO-CONV-SOLID-1238-2025, suscrito con el Instituto de Acción Comunal y Capital Social de Cundinamarca – IDACO, cuyo objeto estuvo orientado a aunar esfuerzos técnicos, administrativos y financieros para el mejoramiento y/o adecuación de vivienda rural en el marco del programa “Obras con Capital Social” en el municipio de Subachoque.</w:t>
      </w:r>
      <w:r>
        <w:rPr>
          <w:rFonts w:ascii="Century Gothic" w:hAnsi="Century Gothic"/>
          <w:sz w:val="20"/>
          <w:szCs w:val="20"/>
        </w:rPr>
        <w:t xml:space="preserve"> </w:t>
      </w:r>
      <w:r w:rsidRPr="00CE21D5">
        <w:rPr>
          <w:rFonts w:ascii="Century Gothic" w:hAnsi="Century Gothic"/>
          <w:sz w:val="20"/>
          <w:szCs w:val="20"/>
        </w:rPr>
        <w:t>El referido convenio tuvo un valor de hasta SETENTA Y CINCO MILLONES CIENTO CUARENTA Y OCHO MIL SEISCIENTOS CUARENTA Y NUEVE PESOS ($75.148.649) M/CTE, contemplando, entre otros, un aporte en especie de la Junta de Acción Comunal por concepto de mano de obra.</w:t>
      </w:r>
    </w:p>
    <w:p w14:paraId="414C906C" w14:textId="4C9128C9" w:rsidR="00CE21D5" w:rsidRPr="00CE21D5" w:rsidRDefault="00CE21D5" w:rsidP="00C778A1">
      <w:pPr>
        <w:pBdr>
          <w:top w:val="nil"/>
          <w:left w:val="nil"/>
          <w:bottom w:val="nil"/>
          <w:right w:val="nil"/>
          <w:between w:val="nil"/>
        </w:pBdr>
        <w:spacing w:before="120"/>
        <w:ind w:right="442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lastRenderedPageBreak/>
        <w:t>La experiencia anteriormente relacionada evidencia la capacidad de la Junta de Acción Comunal para participar en procesos de articulación con entidades públicas, promover la participación de la comunidad y aportar recursos en especie destinados a la ejecución de proyectos de beneficio colectivo.</w:t>
      </w:r>
    </w:p>
    <w:p w14:paraId="089C0CCE" w14:textId="3DA0C44E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2. APORTE DE LA JUNTA DE ACCIÓN COMUNAL</w:t>
      </w:r>
    </w:p>
    <w:p w14:paraId="46BF83CE" w14:textId="634AEDC9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Como manifestación de compromiso y corresponsabilidad con el desarrollo del proyecto, la Junta de Acción Comunal de la vereda Galdámez ofrece realizar un aporte en especie por valor de:</w:t>
      </w:r>
      <w:r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 </w:t>
      </w: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$32.328.606,69 M/CTE</w:t>
      </w:r>
      <w:r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 </w:t>
      </w: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TREINTA Y DOS MILLONES TRESCIENTOS VEINTIOCHO MIL SEISCIENTOS SEIS PESOS CON SESENTA Y NUEVE CENTAVOS M/CTE, correspondiente a la mano de obra y herramienta menor necesarias para la ejecución de las actividades objeto del convenio.</w:t>
      </w:r>
    </w:p>
    <w:p w14:paraId="5260C5E2" w14:textId="39509402" w:rsid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Este aporte será dispuesto de acuerdo con el cronograma de ejecución, las necesidades del proyecto y las directrices impartidas por el Municipio de Subachoque y el personal técnico encargado del seguimiento y supervisión, procurando garantizar la adecuada ejecución de las obras y el cumplimiento de las condiciones técnicas establecidas.</w:t>
      </w:r>
    </w:p>
    <w:p w14:paraId="612D6889" w14:textId="5B97BD46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3. COMPROMISO COMUNITARIO</w:t>
      </w:r>
    </w:p>
    <w:p w14:paraId="56B9E497" w14:textId="603A580B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La Junta de Acción Comunal manifiesta su voluntad de vincular activamente a la comunidad de la vereda Galdámez en el desarrollo del proyecto, promoviendo la participación comunitaria, el sentido de pertenencia y el cuidado de la infraestructura intervenida.</w:t>
      </w:r>
    </w:p>
    <w:p w14:paraId="16DE0790" w14:textId="60A62084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En este sentido, la Junta se compromete a disponer de la mano de obra y herramienta menor ofrecidas, coordinar con la comunidad las actividades que correspondan a su aporte y participar activamente en las jornadas de trabajo requeridas para el cumplimiento del objeto del convenio.</w:t>
      </w:r>
    </w:p>
    <w:p w14:paraId="007194F0" w14:textId="67451792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4. MANIFESTACIÓN FINAL</w:t>
      </w:r>
    </w:p>
    <w:p w14:paraId="206B6812" w14:textId="77777777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En virtud de lo anterior, la JUNTA DE ACCIÓN COMUNAL DE LA VEREDA GALDÁMEZ, identificada con NIT 832.003.158-7, manifiesta formalmente su interés en suscribir con el MUNICIPIO DE SUBACHOQUE el convenio correspondiente para la ejecución del proyecto antes descrito, aportando recursos en especie por valor de $32.328.606,69 M/CTE, representados en mano de obra y herramienta menor.</w:t>
      </w:r>
    </w:p>
    <w:p w14:paraId="53844CD0" w14:textId="77777777" w:rsidR="00CE21D5" w:rsidRP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2A02AEE1" w14:textId="7456DF43" w:rsidR="00CE21D5" w:rsidRDefault="00CE21D5" w:rsidP="00C778A1">
      <w:pPr>
        <w:spacing w:before="120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La presente propuesta se formula como expresión del compromiso de la organización comunal con el mejoramiento de los espacios comunitarios y deportivos de la vereda Galdámez y con el fortalecimiento de la participación ciudadana en la ejecución de proyectos de interés colectivo.</w:t>
      </w:r>
    </w:p>
    <w:p w14:paraId="43BFF32B" w14:textId="35E08CC4" w:rsid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3B871F6F" w14:textId="49F3716E" w:rsid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Cordialmente,</w:t>
      </w:r>
    </w:p>
    <w:p w14:paraId="1B5356AA" w14:textId="77777777" w:rsidR="00CE21D5" w:rsidRP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49CDA7B6" w14:textId="58E7F07D" w:rsid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</w:p>
    <w:p w14:paraId="5501C22D" w14:textId="77777777" w:rsidR="00C778A1" w:rsidRPr="00CE21D5" w:rsidRDefault="00C778A1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bookmarkStart w:id="0" w:name="_GoBack"/>
      <w:bookmarkEnd w:id="0"/>
    </w:p>
    <w:p w14:paraId="71A7C868" w14:textId="77777777" w:rsidR="00CE21D5" w:rsidRP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b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b/>
          <w:sz w:val="20"/>
          <w:szCs w:val="20"/>
          <w:lang w:val="es-ES" w:eastAsia="es-CO"/>
        </w:rPr>
        <w:t>EDWIN ALEXANDER CASTIBLANCO MONTENEGRO</w:t>
      </w:r>
    </w:p>
    <w:p w14:paraId="4CC02F13" w14:textId="77777777" w:rsidR="00CE21D5" w:rsidRP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C.C. No. 1.077.032.635</w:t>
      </w:r>
    </w:p>
    <w:p w14:paraId="5C948D09" w14:textId="77777777" w:rsid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Representante Legal</w:t>
      </w:r>
      <w:r>
        <w:rPr>
          <w:rFonts w:ascii="Century Gothic" w:eastAsia="Arial" w:hAnsi="Century Gothic" w:cs="Arial"/>
          <w:sz w:val="20"/>
          <w:szCs w:val="20"/>
          <w:lang w:val="es-ES" w:eastAsia="es-CO"/>
        </w:rPr>
        <w:t xml:space="preserve"> </w:t>
      </w:r>
    </w:p>
    <w:p w14:paraId="78CFF37D" w14:textId="4B0010E2" w:rsidR="00CE21D5" w:rsidRP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JUNTA DE ACCIÓN COMUNAL DE LA VEREDA GALDÁMEZ</w:t>
      </w:r>
    </w:p>
    <w:p w14:paraId="0285145F" w14:textId="5CBCF92C" w:rsidR="00CE21D5" w:rsidRPr="00CE21D5" w:rsidRDefault="00CE21D5" w:rsidP="00CE21D5">
      <w:pPr>
        <w:spacing w:before="16"/>
        <w:ind w:right="441"/>
        <w:jc w:val="both"/>
        <w:rPr>
          <w:rFonts w:ascii="Century Gothic" w:eastAsia="Arial" w:hAnsi="Century Gothic" w:cs="Arial"/>
          <w:sz w:val="20"/>
          <w:szCs w:val="20"/>
          <w:lang w:val="es-ES" w:eastAsia="es-CO"/>
        </w:rPr>
      </w:pPr>
      <w:r w:rsidRPr="00CE21D5">
        <w:rPr>
          <w:rFonts w:ascii="Century Gothic" w:eastAsia="Arial" w:hAnsi="Century Gothic" w:cs="Arial"/>
          <w:sz w:val="20"/>
          <w:szCs w:val="20"/>
          <w:lang w:val="es-ES" w:eastAsia="es-CO"/>
        </w:rPr>
        <w:t>NIT. 832.003.158-7</w:t>
      </w:r>
    </w:p>
    <w:sectPr w:rsidR="00CE21D5" w:rsidRPr="00CE21D5">
      <w:pgSz w:w="12240" w:h="15840"/>
      <w:pgMar w:top="1440" w:right="108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87E82"/>
    <w:multiLevelType w:val="multilevel"/>
    <w:tmpl w:val="22D00F68"/>
    <w:lvl w:ilvl="0">
      <w:start w:val="2"/>
      <w:numFmt w:val="decimal"/>
      <w:lvlText w:val="%1."/>
      <w:lvlJc w:val="left"/>
      <w:pPr>
        <w:ind w:left="479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11" w:hanging="432"/>
      </w:pPr>
      <w:rPr>
        <w:b/>
      </w:rPr>
    </w:lvl>
    <w:lvl w:ilvl="2">
      <w:start w:val="1"/>
      <w:numFmt w:val="bullet"/>
      <w:lvlText w:val="•"/>
      <w:lvlJc w:val="left"/>
      <w:pPr>
        <w:ind w:left="1826" w:hanging="432"/>
      </w:pPr>
    </w:lvl>
    <w:lvl w:ilvl="3">
      <w:start w:val="1"/>
      <w:numFmt w:val="bullet"/>
      <w:lvlText w:val="•"/>
      <w:lvlJc w:val="left"/>
      <w:pPr>
        <w:ind w:left="2733" w:hanging="432"/>
      </w:pPr>
    </w:lvl>
    <w:lvl w:ilvl="4">
      <w:start w:val="1"/>
      <w:numFmt w:val="bullet"/>
      <w:lvlText w:val="•"/>
      <w:lvlJc w:val="left"/>
      <w:pPr>
        <w:ind w:left="3640" w:hanging="432"/>
      </w:pPr>
    </w:lvl>
    <w:lvl w:ilvl="5">
      <w:start w:val="1"/>
      <w:numFmt w:val="bullet"/>
      <w:lvlText w:val="•"/>
      <w:lvlJc w:val="left"/>
      <w:pPr>
        <w:ind w:left="4546" w:hanging="432"/>
      </w:pPr>
    </w:lvl>
    <w:lvl w:ilvl="6">
      <w:start w:val="1"/>
      <w:numFmt w:val="bullet"/>
      <w:lvlText w:val="•"/>
      <w:lvlJc w:val="left"/>
      <w:pPr>
        <w:ind w:left="5453" w:hanging="432"/>
      </w:pPr>
    </w:lvl>
    <w:lvl w:ilvl="7">
      <w:start w:val="1"/>
      <w:numFmt w:val="bullet"/>
      <w:lvlText w:val="•"/>
      <w:lvlJc w:val="left"/>
      <w:pPr>
        <w:ind w:left="6360" w:hanging="432"/>
      </w:pPr>
    </w:lvl>
    <w:lvl w:ilvl="8">
      <w:start w:val="1"/>
      <w:numFmt w:val="bullet"/>
      <w:lvlText w:val="•"/>
      <w:lvlJc w:val="left"/>
      <w:pPr>
        <w:ind w:left="7266" w:hanging="432"/>
      </w:pPr>
    </w:lvl>
  </w:abstractNum>
  <w:abstractNum w:abstractNumId="1" w15:restartNumberingAfterBreak="0">
    <w:nsid w:val="401D6426"/>
    <w:multiLevelType w:val="multilevel"/>
    <w:tmpl w:val="C7D23E38"/>
    <w:lvl w:ilvl="0">
      <w:start w:val="3"/>
      <w:numFmt w:val="decimal"/>
      <w:lvlText w:val="%1."/>
      <w:lvlJc w:val="left"/>
      <w:pPr>
        <w:ind w:left="479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11" w:hanging="432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bullet"/>
      <w:lvlText w:val="•"/>
      <w:lvlJc w:val="left"/>
      <w:pPr>
        <w:ind w:left="1826" w:hanging="432"/>
      </w:pPr>
    </w:lvl>
    <w:lvl w:ilvl="3">
      <w:start w:val="1"/>
      <w:numFmt w:val="bullet"/>
      <w:lvlText w:val="•"/>
      <w:lvlJc w:val="left"/>
      <w:pPr>
        <w:ind w:left="2733" w:hanging="432"/>
      </w:pPr>
    </w:lvl>
    <w:lvl w:ilvl="4">
      <w:start w:val="1"/>
      <w:numFmt w:val="bullet"/>
      <w:lvlText w:val="•"/>
      <w:lvlJc w:val="left"/>
      <w:pPr>
        <w:ind w:left="3640" w:hanging="432"/>
      </w:pPr>
    </w:lvl>
    <w:lvl w:ilvl="5">
      <w:start w:val="1"/>
      <w:numFmt w:val="bullet"/>
      <w:lvlText w:val="•"/>
      <w:lvlJc w:val="left"/>
      <w:pPr>
        <w:ind w:left="4546" w:hanging="432"/>
      </w:pPr>
    </w:lvl>
    <w:lvl w:ilvl="6">
      <w:start w:val="1"/>
      <w:numFmt w:val="bullet"/>
      <w:lvlText w:val="•"/>
      <w:lvlJc w:val="left"/>
      <w:pPr>
        <w:ind w:left="5453" w:hanging="432"/>
      </w:pPr>
    </w:lvl>
    <w:lvl w:ilvl="7">
      <w:start w:val="1"/>
      <w:numFmt w:val="bullet"/>
      <w:lvlText w:val="•"/>
      <w:lvlJc w:val="left"/>
      <w:pPr>
        <w:ind w:left="6360" w:hanging="432"/>
      </w:pPr>
    </w:lvl>
    <w:lvl w:ilvl="8">
      <w:start w:val="1"/>
      <w:numFmt w:val="bullet"/>
      <w:lvlText w:val="•"/>
      <w:lvlJc w:val="left"/>
      <w:pPr>
        <w:ind w:left="7266" w:hanging="432"/>
      </w:pPr>
    </w:lvl>
  </w:abstractNum>
  <w:abstractNum w:abstractNumId="2" w15:restartNumberingAfterBreak="0">
    <w:nsid w:val="444A003C"/>
    <w:multiLevelType w:val="multilevel"/>
    <w:tmpl w:val="57E69584"/>
    <w:lvl w:ilvl="0">
      <w:start w:val="1"/>
      <w:numFmt w:val="bullet"/>
      <w:lvlText w:val="●"/>
      <w:lvlJc w:val="left"/>
      <w:pPr>
        <w:ind w:left="479" w:hanging="360"/>
      </w:pPr>
      <w:rPr>
        <w:rFonts w:ascii="Noto Sans Symbols" w:eastAsia="Noto Sans Symbols" w:hAnsi="Noto Sans Symbols" w:cs="Noto Sans Symbols"/>
        <w:b/>
        <w:sz w:val="22"/>
        <w:szCs w:val="22"/>
      </w:rPr>
    </w:lvl>
    <w:lvl w:ilvl="1">
      <w:start w:val="1"/>
      <w:numFmt w:val="bullet"/>
      <w:lvlText w:val="•"/>
      <w:lvlJc w:val="left"/>
      <w:pPr>
        <w:ind w:left="1340" w:hanging="360"/>
      </w:pPr>
    </w:lvl>
    <w:lvl w:ilvl="2">
      <w:start w:val="1"/>
      <w:numFmt w:val="bullet"/>
      <w:lvlText w:val="•"/>
      <w:lvlJc w:val="left"/>
      <w:pPr>
        <w:ind w:left="2200" w:hanging="360"/>
      </w:pPr>
    </w:lvl>
    <w:lvl w:ilvl="3">
      <w:start w:val="1"/>
      <w:numFmt w:val="bullet"/>
      <w:lvlText w:val="•"/>
      <w:lvlJc w:val="left"/>
      <w:pPr>
        <w:ind w:left="3060" w:hanging="360"/>
      </w:pPr>
    </w:lvl>
    <w:lvl w:ilvl="4">
      <w:start w:val="1"/>
      <w:numFmt w:val="bullet"/>
      <w:lvlText w:val="•"/>
      <w:lvlJc w:val="left"/>
      <w:pPr>
        <w:ind w:left="3920" w:hanging="360"/>
      </w:pPr>
    </w:lvl>
    <w:lvl w:ilvl="5">
      <w:start w:val="1"/>
      <w:numFmt w:val="bullet"/>
      <w:lvlText w:val="•"/>
      <w:lvlJc w:val="left"/>
      <w:pPr>
        <w:ind w:left="4780" w:hanging="360"/>
      </w:pPr>
    </w:lvl>
    <w:lvl w:ilvl="6">
      <w:start w:val="1"/>
      <w:numFmt w:val="bullet"/>
      <w:lvlText w:val="•"/>
      <w:lvlJc w:val="left"/>
      <w:pPr>
        <w:ind w:left="5640" w:hanging="360"/>
      </w:pPr>
    </w:lvl>
    <w:lvl w:ilvl="7">
      <w:start w:val="1"/>
      <w:numFmt w:val="bullet"/>
      <w:lvlText w:val="•"/>
      <w:lvlJc w:val="left"/>
      <w:pPr>
        <w:ind w:left="6500" w:hanging="360"/>
      </w:pPr>
    </w:lvl>
    <w:lvl w:ilvl="8">
      <w:start w:val="1"/>
      <w:numFmt w:val="bullet"/>
      <w:lvlText w:val="•"/>
      <w:lvlJc w:val="left"/>
      <w:pPr>
        <w:ind w:left="7360" w:hanging="360"/>
      </w:pPr>
    </w:lvl>
  </w:abstractNum>
  <w:abstractNum w:abstractNumId="3" w15:restartNumberingAfterBreak="0">
    <w:nsid w:val="56E425D8"/>
    <w:multiLevelType w:val="hybridMultilevel"/>
    <w:tmpl w:val="4F90C184"/>
    <w:lvl w:ilvl="0" w:tplc="129417CC">
      <w:numFmt w:val="bullet"/>
      <w:lvlText w:val="•"/>
      <w:lvlJc w:val="left"/>
      <w:pPr>
        <w:ind w:left="720" w:hanging="360"/>
      </w:pPr>
      <w:rPr>
        <w:rFonts w:ascii="Arial Narrow" w:eastAsia="Calibri" w:hAnsi="Arial Narrow" w:cs="Calibr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B318A"/>
    <w:multiLevelType w:val="hybridMultilevel"/>
    <w:tmpl w:val="76F86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8408C"/>
    <w:multiLevelType w:val="hybridMultilevel"/>
    <w:tmpl w:val="54D27F24"/>
    <w:lvl w:ilvl="0" w:tplc="C980DA10">
      <w:start w:val="1"/>
      <w:numFmt w:val="bullet"/>
      <w:lvlText w:val="-"/>
      <w:lvlJc w:val="left"/>
      <w:pPr>
        <w:ind w:left="786" w:hanging="360"/>
      </w:pPr>
      <w:rPr>
        <w:rFonts w:ascii="Century Gothic" w:eastAsia="Arial" w:hAnsi="Century Gothic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5F86F80"/>
    <w:multiLevelType w:val="hybridMultilevel"/>
    <w:tmpl w:val="BC6AD1A6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7D3F2C04"/>
    <w:multiLevelType w:val="multilevel"/>
    <w:tmpl w:val="BCD251C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6D3"/>
    <w:rsid w:val="0006234E"/>
    <w:rsid w:val="001138A0"/>
    <w:rsid w:val="001B241D"/>
    <w:rsid w:val="001E49D3"/>
    <w:rsid w:val="00290BB6"/>
    <w:rsid w:val="002B21A2"/>
    <w:rsid w:val="00334734"/>
    <w:rsid w:val="003A04D9"/>
    <w:rsid w:val="003B0604"/>
    <w:rsid w:val="003B7CD6"/>
    <w:rsid w:val="00452F31"/>
    <w:rsid w:val="00453C18"/>
    <w:rsid w:val="00470B4C"/>
    <w:rsid w:val="00490515"/>
    <w:rsid w:val="0049246B"/>
    <w:rsid w:val="004A19F2"/>
    <w:rsid w:val="004C08AA"/>
    <w:rsid w:val="005E49BA"/>
    <w:rsid w:val="005F269A"/>
    <w:rsid w:val="00682EEA"/>
    <w:rsid w:val="00751C41"/>
    <w:rsid w:val="007551F3"/>
    <w:rsid w:val="007E541B"/>
    <w:rsid w:val="008509B1"/>
    <w:rsid w:val="008856D3"/>
    <w:rsid w:val="008E46A3"/>
    <w:rsid w:val="00954A38"/>
    <w:rsid w:val="009763E2"/>
    <w:rsid w:val="00987EF0"/>
    <w:rsid w:val="00993C04"/>
    <w:rsid w:val="009B2783"/>
    <w:rsid w:val="00A15329"/>
    <w:rsid w:val="00A20D8D"/>
    <w:rsid w:val="00A262C0"/>
    <w:rsid w:val="00AB7DF5"/>
    <w:rsid w:val="00BA1187"/>
    <w:rsid w:val="00BD076C"/>
    <w:rsid w:val="00BE1F72"/>
    <w:rsid w:val="00BE70DD"/>
    <w:rsid w:val="00C50EED"/>
    <w:rsid w:val="00C74314"/>
    <w:rsid w:val="00C778A1"/>
    <w:rsid w:val="00CA24FB"/>
    <w:rsid w:val="00CE21D5"/>
    <w:rsid w:val="00CF052E"/>
    <w:rsid w:val="00D3193B"/>
    <w:rsid w:val="00D33295"/>
    <w:rsid w:val="00DE2CC0"/>
    <w:rsid w:val="00E743EA"/>
    <w:rsid w:val="00E7442F"/>
    <w:rsid w:val="00E961F0"/>
    <w:rsid w:val="00ED4952"/>
    <w:rsid w:val="00F30BCA"/>
    <w:rsid w:val="00F66A0F"/>
    <w:rsid w:val="00F74118"/>
    <w:rsid w:val="00F7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B609"/>
  <w15:docId w15:val="{35CD344D-2C03-4CC7-A96E-B9468CBE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6A0F"/>
    <w:pPr>
      <w:widowControl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paragraph" w:styleId="Ttulo1">
    <w:name w:val="heading 1"/>
    <w:basedOn w:val="Normal"/>
    <w:next w:val="Normal"/>
    <w:uiPriority w:val="9"/>
    <w:qFormat/>
    <w:pPr>
      <w:widowControl w:val="0"/>
      <w:ind w:left="911" w:hanging="433"/>
      <w:outlineLvl w:val="0"/>
    </w:pPr>
    <w:rPr>
      <w:rFonts w:ascii="Arial" w:eastAsia="Arial" w:hAnsi="Arial" w:cs="Arial"/>
      <w:b/>
      <w:lang w:val="es-ES" w:eastAsia="es-CO"/>
    </w:rPr>
  </w:style>
  <w:style w:type="paragraph" w:styleId="Ttulo2">
    <w:name w:val="heading 2"/>
    <w:basedOn w:val="Normal"/>
    <w:next w:val="Normal"/>
    <w:uiPriority w:val="9"/>
    <w:unhideWhenUsed/>
    <w:qFormat/>
    <w:pPr>
      <w:widowControl w:val="0"/>
      <w:ind w:left="479" w:hanging="361"/>
      <w:outlineLvl w:val="1"/>
    </w:pPr>
    <w:rPr>
      <w:rFonts w:ascii="Arial" w:eastAsia="Arial" w:hAnsi="Arial" w:cs="Arial"/>
      <w:b/>
      <w:sz w:val="22"/>
      <w:szCs w:val="22"/>
      <w:lang w:val="es-ES" w:eastAsia="es-CO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spacing w:before="280" w:after="80"/>
      <w:outlineLvl w:val="2"/>
    </w:pPr>
    <w:rPr>
      <w:rFonts w:ascii="Arial" w:eastAsia="Arial" w:hAnsi="Arial" w:cs="Arial"/>
      <w:b/>
      <w:sz w:val="28"/>
      <w:szCs w:val="28"/>
      <w:lang w:val="es-ES" w:eastAsia="es-CO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widowControl w:val="0"/>
      <w:spacing w:before="480" w:after="120"/>
    </w:pPr>
    <w:rPr>
      <w:rFonts w:ascii="Arial" w:eastAsia="Arial" w:hAnsi="Arial" w:cs="Arial"/>
      <w:b/>
      <w:sz w:val="72"/>
      <w:szCs w:val="72"/>
      <w:lang w:val="es-ES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widowControl w:val="0"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es-ES" w:eastAsia="es-CO"/>
    </w:rPr>
  </w:style>
  <w:style w:type="paragraph" w:styleId="Prrafodelista">
    <w:name w:val="List Paragraph"/>
    <w:basedOn w:val="Normal"/>
    <w:uiPriority w:val="34"/>
    <w:qFormat/>
    <w:rsid w:val="00F66A0F"/>
    <w:pPr>
      <w:widowControl w:val="0"/>
      <w:ind w:left="720"/>
      <w:contextualSpacing/>
    </w:pPr>
    <w:rPr>
      <w:rFonts w:ascii="Arial" w:eastAsia="Arial" w:hAnsi="Arial" w:cs="Arial"/>
      <w:sz w:val="22"/>
      <w:szCs w:val="22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6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872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Cecilia Segura</dc:creator>
  <cp:lastModifiedBy>Secretaria de Obras Publicas</cp:lastModifiedBy>
  <cp:revision>15</cp:revision>
  <cp:lastPrinted>2024-06-05T13:14:00Z</cp:lastPrinted>
  <dcterms:created xsi:type="dcterms:W3CDTF">2025-01-15T20:22:00Z</dcterms:created>
  <dcterms:modified xsi:type="dcterms:W3CDTF">2026-08-11T17:41:00Z</dcterms:modified>
</cp:coreProperties>
</file>